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7D26"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8"/>
          <w:szCs w:val="28"/>
        </w:rPr>
        <w:t>Health Benefit Guidance 2021</w:t>
      </w:r>
    </w:p>
    <w:p w14:paraId="1F65FD56" w14:textId="77777777" w:rsidR="004152CD" w:rsidRPr="004152CD" w:rsidRDefault="004152CD" w:rsidP="004152CD">
      <w:pPr>
        <w:rPr>
          <w:rFonts w:ascii="Times New Roman" w:eastAsia="Times New Roman" w:hAnsi="Times New Roman" w:cs="Times New Roman"/>
        </w:rPr>
      </w:pPr>
    </w:p>
    <w:p w14:paraId="26B4A0B0" w14:textId="77777777" w:rsidR="004152CD" w:rsidRPr="004152CD" w:rsidRDefault="004152CD" w:rsidP="004152CD">
      <w:pPr>
        <w:spacing w:before="360" w:after="120"/>
        <w:outlineLvl w:val="1"/>
        <w:rPr>
          <w:rFonts w:ascii="Times New Roman" w:eastAsia="Times New Roman" w:hAnsi="Times New Roman" w:cs="Times New Roman"/>
          <w:b/>
          <w:bCs/>
          <w:sz w:val="36"/>
          <w:szCs w:val="36"/>
        </w:rPr>
      </w:pPr>
      <w:r w:rsidRPr="004152CD">
        <w:rPr>
          <w:rFonts w:ascii="Arial" w:eastAsia="Times New Roman" w:hAnsi="Arial" w:cs="Times New Roman"/>
          <w:color w:val="000000"/>
          <w:sz w:val="32"/>
          <w:szCs w:val="32"/>
        </w:rPr>
        <w:t>Who is Eligible?</w:t>
      </w:r>
    </w:p>
    <w:p w14:paraId="7A854E9C"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All clergy and lay employees scheduled to work more than 1,000 hours annually are eligible to receive health insurance benefits through the Episcopal Church Medical Trust.  All employees who are scheduled to work more than 1,500 hours annually must be provided health coverage for the employee and his or her immediate family and dependents through the Episcopal Church Medical Trust, unless a qualified waiver has been approved.</w:t>
      </w:r>
    </w:p>
    <w:p w14:paraId="6725AC3B"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All faith communities within ECMN must participate in the Episcopal Church Medical Trust.</w:t>
      </w:r>
    </w:p>
    <w:p w14:paraId="2B4D537D" w14:textId="77777777" w:rsidR="004152CD" w:rsidRPr="004152CD" w:rsidRDefault="004152CD" w:rsidP="004152CD">
      <w:pPr>
        <w:spacing w:before="360" w:after="120"/>
        <w:outlineLvl w:val="1"/>
        <w:rPr>
          <w:rFonts w:ascii="Times New Roman" w:eastAsia="Times New Roman" w:hAnsi="Times New Roman" w:cs="Times New Roman"/>
          <w:b/>
          <w:bCs/>
          <w:sz w:val="36"/>
          <w:szCs w:val="36"/>
        </w:rPr>
      </w:pPr>
      <w:r w:rsidRPr="004152CD">
        <w:rPr>
          <w:rFonts w:ascii="Arial" w:eastAsia="Times New Roman" w:hAnsi="Arial" w:cs="Times New Roman"/>
          <w:color w:val="000000"/>
          <w:sz w:val="32"/>
          <w:szCs w:val="32"/>
        </w:rPr>
        <w:t>How to Enroll</w:t>
      </w:r>
    </w:p>
    <w:p w14:paraId="5088A625"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 xml:space="preserve">Ellice </w:t>
      </w:r>
      <w:proofErr w:type="spellStart"/>
      <w:r w:rsidRPr="004152CD">
        <w:rPr>
          <w:rFonts w:ascii="Arial" w:eastAsia="Times New Roman" w:hAnsi="Arial" w:cs="Times New Roman"/>
          <w:color w:val="000000"/>
          <w:sz w:val="22"/>
          <w:szCs w:val="22"/>
        </w:rPr>
        <w:t>Chelgren</w:t>
      </w:r>
      <w:proofErr w:type="spellEnd"/>
      <w:r w:rsidRPr="004152CD">
        <w:rPr>
          <w:rFonts w:ascii="Arial" w:eastAsia="Times New Roman" w:hAnsi="Arial" w:cs="Times New Roman"/>
          <w:color w:val="000000"/>
          <w:sz w:val="22"/>
          <w:szCs w:val="22"/>
        </w:rPr>
        <w:t>, your Missioner for Administration, is the health benefits administrator for the Episcopal Church in Minnesota. Choose the type of coverage that works for your family from the plans below, and submit the Health Benefits Enrollment form to Ellice. She will work with Church Pension Group (CPG) to enroll you. You will receive notification of your enrollment directly from CPG, and you will then be responsible for further management of your plan. </w:t>
      </w:r>
    </w:p>
    <w:p w14:paraId="255ABB13"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 xml:space="preserve">Ellice </w:t>
      </w:r>
      <w:proofErr w:type="spellStart"/>
      <w:r w:rsidRPr="004152CD">
        <w:rPr>
          <w:rFonts w:ascii="Arial" w:eastAsia="Times New Roman" w:hAnsi="Arial" w:cs="Times New Roman"/>
          <w:color w:val="000000"/>
          <w:sz w:val="22"/>
          <w:szCs w:val="22"/>
        </w:rPr>
        <w:t>Chelgren</w:t>
      </w:r>
      <w:proofErr w:type="spellEnd"/>
      <w:r w:rsidRPr="004152CD">
        <w:rPr>
          <w:rFonts w:ascii="Arial" w:eastAsia="Times New Roman" w:hAnsi="Arial" w:cs="Times New Roman"/>
          <w:color w:val="000000"/>
          <w:sz w:val="22"/>
          <w:szCs w:val="22"/>
        </w:rPr>
        <w:t xml:space="preserve"> (ellice.c@episcopalmn.org, 612-870-3323)</w:t>
      </w:r>
    </w:p>
    <w:p w14:paraId="24C79561" w14:textId="77777777" w:rsidR="004152CD" w:rsidRPr="004152CD" w:rsidRDefault="004152CD" w:rsidP="004152CD">
      <w:pPr>
        <w:spacing w:before="360" w:after="120"/>
        <w:outlineLvl w:val="1"/>
        <w:rPr>
          <w:rFonts w:ascii="Times New Roman" w:eastAsia="Times New Roman" w:hAnsi="Times New Roman" w:cs="Times New Roman"/>
          <w:b/>
          <w:bCs/>
          <w:sz w:val="36"/>
          <w:szCs w:val="36"/>
        </w:rPr>
      </w:pPr>
      <w:r w:rsidRPr="004152CD">
        <w:rPr>
          <w:rFonts w:ascii="Arial" w:eastAsia="Times New Roman" w:hAnsi="Arial" w:cs="Times New Roman"/>
          <w:color w:val="000000"/>
          <w:sz w:val="32"/>
          <w:szCs w:val="32"/>
        </w:rPr>
        <w:t>Annual Enrollment</w:t>
      </w:r>
    </w:p>
    <w:p w14:paraId="17BA7D09"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October 13 - November 3 2021</w:t>
      </w:r>
    </w:p>
    <w:p w14:paraId="685B9118"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Enrollment closes at 10:59pm central time, Tuesday, November 2nd, 2021</w:t>
      </w:r>
    </w:p>
    <w:p w14:paraId="1BDA22DB"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If you are already enrolled in a health plan, you don't need to do anything unless you would like to switch to a different plan. If you are not yet enrolled, please review the available plans below, fill in the Health Benefits Enrollment form, and send it to Ellice.</w:t>
      </w:r>
    </w:p>
    <w:p w14:paraId="1A77FCEF" w14:textId="77777777" w:rsidR="004152CD" w:rsidRPr="004152CD" w:rsidRDefault="004152CD" w:rsidP="004152CD">
      <w:pPr>
        <w:rPr>
          <w:rFonts w:ascii="Times New Roman" w:eastAsia="Times New Roman" w:hAnsi="Times New Roman" w:cs="Times New Roman"/>
        </w:rPr>
      </w:pPr>
      <w:r w:rsidRPr="004152CD">
        <w:rPr>
          <w:rFonts w:ascii="Arial" w:eastAsia="Times New Roman" w:hAnsi="Arial" w:cs="Times New Roman"/>
          <w:color w:val="000000"/>
          <w:sz w:val="22"/>
          <w:szCs w:val="22"/>
        </w:rPr>
        <w:t>Benefit Information</w:t>
      </w:r>
    </w:p>
    <w:p w14:paraId="082F1A58" w14:textId="77777777" w:rsidR="004152CD" w:rsidRPr="004152CD" w:rsidRDefault="004152CD" w:rsidP="004152CD">
      <w:pPr>
        <w:rPr>
          <w:rFonts w:ascii="Times New Roman" w:eastAsia="Times New Roman" w:hAnsi="Times New Roman" w:cs="Times New Roman"/>
        </w:rPr>
      </w:pPr>
    </w:p>
    <w:p w14:paraId="57FCF6CE" w14:textId="77777777" w:rsidR="004152CD" w:rsidRDefault="004152CD"/>
    <w:sectPr w:rsidR="0041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CD"/>
    <w:rsid w:val="0041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7A9F4"/>
  <w15:chartTrackingRefBased/>
  <w15:docId w15:val="{59E30E17-2E9E-FD4B-9449-C5335679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52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2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52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Stevenson</dc:creator>
  <cp:keywords/>
  <dc:description/>
  <cp:lastModifiedBy>Sandra Stevenson</cp:lastModifiedBy>
  <cp:revision>1</cp:revision>
  <dcterms:created xsi:type="dcterms:W3CDTF">2021-07-26T18:31:00Z</dcterms:created>
  <dcterms:modified xsi:type="dcterms:W3CDTF">2021-07-26T18:31:00Z</dcterms:modified>
</cp:coreProperties>
</file>